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F75618" w14:textId="13563790" w:rsidR="004D62E2" w:rsidRPr="004D62E2" w:rsidRDefault="004D62E2" w:rsidP="004D62E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Zarządzenie Nr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7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/2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022</w:t>
      </w:r>
    </w:p>
    <w:p w14:paraId="6C1FEFB9" w14:textId="77777777" w:rsidR="00697085" w:rsidRDefault="004D62E2" w:rsidP="004D62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Dyrektora Szkoły Podstawowej im.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T. Kościuszki w Proszowicach</w:t>
      </w:r>
    </w:p>
    <w:p w14:paraId="4EAED3EC" w14:textId="329A7FA7" w:rsidR="004D62E2" w:rsidRPr="004D62E2" w:rsidRDefault="004D62E2" w:rsidP="004D62E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 dnia 05.04.2022 r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2404F2A8" w14:textId="3DB12EDD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w sprawie: przypomnienia uczniom zasad poruszania się po drogach oraz </w:t>
      </w:r>
      <w:bookmarkStart w:id="0" w:name="_GoBack"/>
      <w:bookmarkEnd w:id="0"/>
      <w:r w:rsidRPr="004D62E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szczegółowych zasad bezpieczeństwa każdego  ucznia na terenie Szkoły Podstawowej im. </w:t>
      </w:r>
      <w:r w:rsidR="00697085" w:rsidRPr="00697085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T. Kościuszki w Proszowicach</w:t>
      </w:r>
    </w:p>
    <w:p w14:paraId="6CDDDC6A" w14:textId="0D8C7148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     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1.</w:t>
      </w:r>
      <w:r w:rsidRPr="004D62E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  Przypomnienie uczniom zasad poruszania się po drogach.</w:t>
      </w:r>
    </w:p>
    <w:p w14:paraId="165DAFFE" w14:textId="4CB81343" w:rsid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1) Zobowiązuję 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wychowawców wszystkich klas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i nauczyciela techniki 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 przypomnienie uczniom zasad bezpiecznego poruszania się po drogach. Szczególnie  proszę zwrócić uwagę na przechodzenie uczniów przez przejścia dla pieszych i uwrażliwienie ich na to, że przejście jest miejscem, na którym często dochodzi do potrąceń pieszych i aby zapewnić sobie bezpieczeństwo należy upewnić się iż nie nadjeżdża żaden pojazd. Proszę także o mocne zaakcentowanie tego, że na  przejście nie wchodzimy w momencie, gdy przed nim zatrzyma się pojazd, ale wchodzimy dopiero wtedy gdy mamy pewność, że inny pojazd, jadący w tym samym lub przeciwnym kierunku nie ma zamiaru wjechać na przejście. Dopiero po upewnieniu się, że jesteśmy w pełni bezpieczni możemy przekraczać jezdnię na przejściu dla pieszych. Korzystanie z telefonów komórkowych podczas przechodzenia przez przejście </w:t>
      </w:r>
      <w:r w:rsidRPr="004D62E2">
        <w:rPr>
          <w:rFonts w:ascii="Arial" w:eastAsia="Times New Roman" w:hAnsi="Arial" w:cs="Arial"/>
          <w:color w:val="000000"/>
          <w:sz w:val="24"/>
          <w:szCs w:val="24"/>
          <w:u w:val="single"/>
          <w:lang w:eastAsia="pl-PL"/>
        </w:rPr>
        <w:t>jest zabronione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11DF85FA" w14:textId="7CE0AD43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2) 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 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Zobowiązuję 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wychowawców wszystkich klas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i nauczyciela techniki 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 przypomnienie uczniom zasad bezpiecznego poruszania się po drogach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na rowerach i skuterach. </w:t>
      </w:r>
    </w:p>
    <w:p w14:paraId="233562E4" w14:textId="6BAE596E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3) 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Zasady powyższe należy przypominać uczniom przynajmniej raz na 2  miesiące notując jednocześnie ten fakt w postaci zdania stanowiącego część tematu zajęć wychowawczych czy zajęć z wychowawcą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lub w treści tematu zajęć(edukacja wczesnoszkolna)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521F8078" w14:textId="0C8DC272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2.</w:t>
      </w:r>
      <w:r w:rsidRPr="004D62E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  Przypomnienie uczniom szczegółowych zasad bezpieczeństwa każdego ucznia na terenie szkoły.</w:t>
      </w:r>
    </w:p>
    <w:p w14:paraId="1D906BEA" w14:textId="24F65050" w:rsid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1) 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Za bezpieczeństwo ucznia odpowiada szkoła – od momentu jego przyjścia do szkoły do chwili jej opuszczenia.</w:t>
      </w:r>
    </w:p>
    <w:p w14:paraId="1873D4C6" w14:textId="679E44BC" w:rsidR="008C7D4E" w:rsidRPr="004D62E2" w:rsidRDefault="008C7D4E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a) za bezpieczeństwo uczniów w czasie dowozu odpowiada nauczyciel, który pełni dyżur na przystanku na parkingu szkolnym zgodnie z harmonogramem(rano, w południe i po południu)</w:t>
      </w:r>
    </w:p>
    <w:p w14:paraId="4888AE33" w14:textId="1F094A32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Uczniowie zobowiązani są do przestrzegania godzin przyjścia  i wyjścia ze szkoły</w:t>
      </w:r>
    </w:p>
    <w:p w14:paraId="3E8FAB3A" w14:textId="77777777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Tygodniowy rozkład zajęć jest ogólnodostępny i umieszczony na tablicy ogłoszeń.</w:t>
      </w:r>
    </w:p>
    <w:p w14:paraId="28A89B9A" w14:textId="401B04C7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3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Uczniowie powinni przebywać na terenie szkoły, czyli budynku oraz boiska szkolnego, podczas lekcji, zajęć dodatkowych oraz przerw pomiędzy zajęciami wynikających z planu.</w:t>
      </w:r>
    </w:p>
    <w:p w14:paraId="67661A04" w14:textId="1002C405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4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 Po zakończeniu zajęć wszyscy uczniowie, którzy nie korzystają ze świetlicy szkolnej wychodzą do domu. Uczniowie powinni opuścić teren szkoły w trakcie przerwy, w czasie której przebierają się w szatni. Pilnować tego i wypraszać uczniów do domu muszą nauczyciele dyżurujący w szatni po lekcjach. Dzwonek na następną  lekcję jest sygnałem, który powinni słyszeć tylko uczniowie mający dalej lekcje, uczniowie po lekcjach muszą być już w tym czasie w drodze do domu.</w:t>
      </w:r>
    </w:p>
    <w:p w14:paraId="5300F8B3" w14:textId="4A427382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5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Nauczyciel odpowiada za bezpieczeństwo uczniów podczas przerw, zajęć edukacyjnych lub zajęć pozalekcyjnych.</w:t>
      </w:r>
    </w:p>
    <w:p w14:paraId="1CE2D924" w14:textId="77777777" w:rsidR="00697085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6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Dyżur na korytarzach  rozpoczyna się od godz. 7</w:t>
      </w:r>
      <w:r w:rsidRPr="004D62E2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pl-PL"/>
        </w:rPr>
        <w:t>40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  <w:r w:rsidR="006970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</w:p>
    <w:p w14:paraId="793CB7DD" w14:textId="13017317" w:rsidR="00697085" w:rsidRDefault="00697085" w:rsidP="004D62E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a) Po ostatniej lekcji nauczyciel klas I-III pozostaje z uczniami do momentu opuszczenia klasy i korytarza przez ostanie dziecko.</w:t>
      </w:r>
    </w:p>
    <w:p w14:paraId="39A90136" w14:textId="4445446F" w:rsidR="00697085" w:rsidRDefault="00697085" w:rsidP="004D62E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b) Po ostatniej lekcji nauczyciel klas IV-VIII sprawdzają zabezpieczenie i wyłączenie urządzeń elektrycznych znajdujących się w sali </w:t>
      </w:r>
      <w:r w:rsidR="008C7D4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oraz reaguje na wszelkie nieprawidłowości uczniów na korytarzu lub przy szafkach uczniowskich. </w:t>
      </w:r>
    </w:p>
    <w:p w14:paraId="305F3483" w14:textId="1E43AAA5" w:rsidR="008C7D4E" w:rsidRPr="004D62E2" w:rsidRDefault="008C7D4E" w:rsidP="004D62E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c) Za bezpieczeństwo uczniów przy szafkach uczniowskich odpowiada nauczyciel wyznaczony na dyżur zgodnie z harmonogramem.</w:t>
      </w:r>
    </w:p>
    <w:p w14:paraId="46031571" w14:textId="730143AE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7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 zakończonych zajęciach sala lekcyjna powinna być zamykana przez nauczyciela, który miał ostatnie zajęcia.</w:t>
      </w:r>
    </w:p>
    <w:p w14:paraId="7F5A7294" w14:textId="7D1F300B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8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Wszyscy nauczyciele są zobowiązani do  pełnienia  dyżurów zgodnie ze szkolnym regulaminem oraz harmonogramem dyżurów nauczycieli.</w:t>
      </w:r>
    </w:p>
    <w:p w14:paraId="4BEA927F" w14:textId="300B9372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9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Uczniowie nie mogą wychodzić na przerwach na parking (samochody, niebezpieczeństwo).</w:t>
      </w:r>
    </w:p>
    <w:p w14:paraId="0103005C" w14:textId="55C087CC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 W sezonie kiedy uczniowie mogą wychodzić na boiska szkolne i  korzystać z nich w czasie zajęć,  nauczyciel mający zajęcia z grupą  uczniów, klasą   zobowiązany jest sprawdzić  stan terenu wokół szkoły i stan urządzeń . Wszelkie uwagi zgłosić konserwatorowi szkoły, a sprawy zagrażające bezpieczeństwu uczniów  dyrektorowi szkoły.</w:t>
      </w:r>
    </w:p>
    <w:p w14:paraId="6B318450" w14:textId="1CBC794E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11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 okresie zimowym oraz przy złych warunkach pogodowych obowiązuje zakaz wychodzenia na boiska szkolne i na zewnątrz.</w:t>
      </w:r>
    </w:p>
    <w:p w14:paraId="65ADE86C" w14:textId="10A1F75D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12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Nauczyciele wychowania fizycznego  powinni każdorazowo przed rozpoczęciem lekcji sprawdzić stan techniczny obiektów sportowych, w których będą prowadzić lekcje wychowania fizycznego.</w:t>
      </w:r>
    </w:p>
    <w:p w14:paraId="5BBA6A3F" w14:textId="259B4CF5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13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Uczniów można zwolnić z pierwszych lub ostatnich godzin lekcyjnych po powiadomieniu uczniów i rodziców  najpóźniej na 1 dzień poprzedzający zwolnienie.</w:t>
      </w:r>
    </w:p>
    <w:p w14:paraId="198AEC20" w14:textId="2A8CA654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14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4D62E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Zwolnić ucznia z lekcji może wychowawca, Dyrekcja oraz nauczyciel uczący, na podstawie pisemnego zwolnienia rodzica w dzienni</w:t>
      </w:r>
      <w:r w:rsidR="00C50E6A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ku </w:t>
      </w:r>
      <w:r w:rsidR="00C50E6A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lastRenderedPageBreak/>
        <w:t xml:space="preserve">elektronicznym </w:t>
      </w:r>
      <w:r w:rsidRPr="004D62E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lub w przypadku złego samopoczucia po uprzednim skontaktowaniu się z rodzicem i odebraniu ucznia ze szkoły.</w:t>
      </w:r>
    </w:p>
    <w:p w14:paraId="0191370F" w14:textId="5264C132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15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Uczeń, który źle się poczuje  w trakcie lekcji lub przerwy, zgłasza to nauczycielowi.</w:t>
      </w:r>
    </w:p>
    <w:p w14:paraId="3AF9ED1A" w14:textId="0B2A613E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16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Za bezpieczeństwo uczniów  biorących udział w zajęciach pozalekcyjnych odpowiada nauczyciel prowadzący zajęcia.</w:t>
      </w:r>
    </w:p>
    <w:p w14:paraId="2109D032" w14:textId="23EEB1AC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17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Za odwołanie zajęć pozalekcyjnych organizowanych przez szkołę ( po wcześniejszym powiadomieniu wicedyrektora szkoły ) odpowiada prowadzący zajęcia nauczyciel ( wpis do zeszytu korespondencji – nauczyciel - rodzic)</w:t>
      </w:r>
    </w:p>
    <w:p w14:paraId="1084D3A0" w14:textId="2F4579DD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18</w:t>
      </w:r>
      <w:r w:rsidR="00C50E6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 przypadku choroby lub nagłej nieobecności nauczyciela w pracy, za odwołanie kolejnych zajęć odpowiada wicedyrektor.</w:t>
      </w:r>
    </w:p>
    <w:p w14:paraId="52B76336" w14:textId="3D0A5D91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</w:t>
      </w:r>
      <w:r w:rsidR="006970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9)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Zasady wyjazdów uczniów na zawody sportowe i konkursy, które odbywają się poza szkołą:</w:t>
      </w:r>
    </w:p>
    <w:p w14:paraId="6065F066" w14:textId="77777777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- nauczyciel spotyka się  z uczniami w szkole macierzystej,</w:t>
      </w:r>
    </w:p>
    <w:p w14:paraId="41C45478" w14:textId="77777777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- nauczyciel odpowiada za bezpieczeństwo uczniów w czasie podróży, pobytu w innej szkole,</w:t>
      </w:r>
    </w:p>
    <w:p w14:paraId="23E94A26" w14:textId="77777777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- powrót następuje do szkoły,</w:t>
      </w:r>
    </w:p>
    <w:p w14:paraId="47CE6361" w14:textId="77777777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- po zakończonym konkursie poza szkołą macierzystą rodzic/prawny opiekun może odebrać swoje dziecko,</w:t>
      </w:r>
    </w:p>
    <w:p w14:paraId="53C75654" w14:textId="08CEDF92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</w:t>
      </w:r>
      <w:r w:rsidR="006970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0)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 Zasady organizacji wypoczynku, wycieczek turystyczno-krajoznawczych:</w:t>
      </w:r>
    </w:p>
    <w:p w14:paraId="2147C968" w14:textId="77777777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- nauczyciel sporządza kartę wycieczki z dokładną informacją o celach wyjazdu, wycieczki, czasie, miejscu, programie wraz z listą uczestników i przedstawia dyrektorowi do akceptacji.</w:t>
      </w:r>
    </w:p>
    <w:p w14:paraId="5A065C0B" w14:textId="77777777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- wszelkie zmiany przed rozpoczęciem wyjazdu należy zgłosić dyrektorowi,</w:t>
      </w:r>
    </w:p>
    <w:p w14:paraId="4105F3DA" w14:textId="77777777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- liczba uczniów wyjazdu, wypoczynku, wycieczki powinna być dostosowana do liczby opiekunów.</w:t>
      </w:r>
    </w:p>
    <w:p w14:paraId="1C68D494" w14:textId="21A992BE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</w:t>
      </w:r>
      <w:r w:rsidR="006970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 Szkoła jest monitorowana. Wszelkie zdarzenia są rejestrowane, należy zatem  być tego świadomym i zachowywać się  należycie.</w:t>
      </w:r>
    </w:p>
    <w:p w14:paraId="7CAFF832" w14:textId="2764664E" w:rsidR="004D62E2" w:rsidRPr="004D62E2" w:rsidRDefault="004D62E2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22</w:t>
      </w:r>
      <w:r w:rsidR="0069708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Wszystkie przejawy(szczególnie wulgarne) cyberprzemocy, a także zdarzenia noszące znamiona przestępstwa  muszą być zgłaszane przez szkołę na policję.</w:t>
      </w:r>
    </w:p>
    <w:p w14:paraId="05D18C7B" w14:textId="341F5F5F" w:rsidR="004D62E2" w:rsidRPr="004D62E2" w:rsidRDefault="00697085" w:rsidP="004D62E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23) </w:t>
      </w:r>
      <w:r w:rsidR="004D62E2" w:rsidRPr="004D62E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 w/w zasadach należy poinformować uczniów i rodziców, oraz systematycznie  przypominać .</w:t>
      </w:r>
      <w:r w:rsidR="004D62E2" w:rsidRPr="004D62E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 </w:t>
      </w:r>
    </w:p>
    <w:p w14:paraId="3460A7BF" w14:textId="7DB50ED8" w:rsidR="00180A24" w:rsidRDefault="00180A24"/>
    <w:p w14:paraId="26076E14" w14:textId="32CFF132" w:rsidR="006E7D72" w:rsidRDefault="006E7D72">
      <w:pPr>
        <w:rPr>
          <w:b/>
          <w:bCs/>
          <w:sz w:val="24"/>
          <w:szCs w:val="24"/>
        </w:rPr>
      </w:pPr>
      <w:r w:rsidRPr="006E7D72">
        <w:rPr>
          <w:b/>
          <w:bCs/>
          <w:sz w:val="24"/>
          <w:szCs w:val="24"/>
        </w:rPr>
        <w:lastRenderedPageBreak/>
        <w:t>3. Zasady ubioru w szkole i posługiwanie się telefonem komórkowym</w:t>
      </w:r>
      <w:r>
        <w:rPr>
          <w:b/>
          <w:bCs/>
          <w:sz w:val="24"/>
          <w:szCs w:val="24"/>
        </w:rPr>
        <w:t>(wyciąg ze Statutu Szkoły)</w:t>
      </w:r>
      <w:r w:rsidRPr="006E7D72">
        <w:rPr>
          <w:b/>
          <w:bCs/>
          <w:sz w:val="24"/>
          <w:szCs w:val="24"/>
        </w:rPr>
        <w:t>.</w:t>
      </w:r>
    </w:p>
    <w:p w14:paraId="2F4D8D90" w14:textId="77777777" w:rsidR="006E7D72" w:rsidRPr="00D618C8" w:rsidRDefault="006E7D72" w:rsidP="006E7D72">
      <w:pPr>
        <w:jc w:val="center"/>
        <w:rPr>
          <w:rFonts w:ascii="Arial" w:hAnsi="Arial" w:cs="Arial"/>
        </w:rPr>
      </w:pPr>
      <w:r w:rsidRPr="00D618C8">
        <w:rPr>
          <w:rFonts w:ascii="Arial" w:hAnsi="Arial" w:cs="Arial"/>
        </w:rPr>
        <w:t>§ 78</w:t>
      </w:r>
    </w:p>
    <w:p w14:paraId="4D3C9D8F" w14:textId="77777777" w:rsidR="006E7D72" w:rsidRPr="00D618C8" w:rsidRDefault="006E7D72" w:rsidP="006E7D72">
      <w:pPr>
        <w:numPr>
          <w:ilvl w:val="1"/>
          <w:numId w:val="1"/>
        </w:numPr>
        <w:tabs>
          <w:tab w:val="clear" w:pos="180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Uczniom zabrania się wnoszenia na teren szkoły przedmiotów i środków zagrażających życiu i zdrowiu.</w:t>
      </w:r>
    </w:p>
    <w:p w14:paraId="29756565" w14:textId="77777777" w:rsidR="006E7D72" w:rsidRPr="00D618C8" w:rsidRDefault="006E7D72" w:rsidP="006E7D72">
      <w:pPr>
        <w:numPr>
          <w:ilvl w:val="1"/>
          <w:numId w:val="1"/>
        </w:numPr>
        <w:tabs>
          <w:tab w:val="clear" w:pos="180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Uczeń szanuje mienie szkolne i mienie kolegów. W przypadku zniszczenia mienia szkolnego i mienia kolegów za wyrządzone szkody odpowiadają materialnie jego rodzice lub prawni opiekunowie.</w:t>
      </w:r>
    </w:p>
    <w:p w14:paraId="17BFA37E" w14:textId="77777777" w:rsidR="006E7D72" w:rsidRPr="00D618C8" w:rsidRDefault="006E7D72" w:rsidP="006E7D72">
      <w:pPr>
        <w:numPr>
          <w:ilvl w:val="1"/>
          <w:numId w:val="1"/>
        </w:numPr>
        <w:tabs>
          <w:tab w:val="clear" w:pos="180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Uczniom zabrania się opuszczania szkolnego terenu podczas przerw.</w:t>
      </w:r>
    </w:p>
    <w:p w14:paraId="2DEFDD69" w14:textId="77777777" w:rsidR="006E7D72" w:rsidRPr="00D618C8" w:rsidRDefault="006E7D72" w:rsidP="006E7D72">
      <w:pPr>
        <w:numPr>
          <w:ilvl w:val="1"/>
          <w:numId w:val="1"/>
        </w:numPr>
        <w:tabs>
          <w:tab w:val="clear" w:pos="180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Uczeń może zwolnić się z ostatnich lekcji, jeśli doręczy wychowawcy (lub nauczycielowi uczącemu) pisemny wniosek rodziców zawierający datę i godzinę wyjścia ze szkoły.</w:t>
      </w:r>
    </w:p>
    <w:p w14:paraId="660DC74E" w14:textId="77777777" w:rsidR="006E7D72" w:rsidRPr="00D618C8" w:rsidRDefault="006E7D72" w:rsidP="006E7D72">
      <w:pPr>
        <w:numPr>
          <w:ilvl w:val="1"/>
          <w:numId w:val="1"/>
        </w:numPr>
        <w:tabs>
          <w:tab w:val="clear" w:pos="180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W szczególnych sytuacjach (zdrowotnych) uczeń może opuścić szkołę przed ukończeniem zajęć lekcyjnych zgodnych z planem lekcji, jeśli rodzice (opiekunowie) zostaną o tym powiadomieni (telefonicznie) a uczniowi zostanie zapewniona opieka w drodze do domu.</w:t>
      </w:r>
    </w:p>
    <w:p w14:paraId="39A3E416" w14:textId="77777777" w:rsidR="006E7D72" w:rsidRPr="00D618C8" w:rsidRDefault="006E7D72" w:rsidP="006E7D72">
      <w:pPr>
        <w:numPr>
          <w:ilvl w:val="1"/>
          <w:numId w:val="1"/>
        </w:numPr>
        <w:tabs>
          <w:tab w:val="clear" w:pos="180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 xml:space="preserve">Uczniom zabrania się używania w trakcie zajęć lekcyjnych telefonów komórkowych. Podczas lekcji telefon komórkowy musi być wyłączony i schowany do tornistra. W czasie przerw, przed i po zajęciach telefon komórkowy służy do prowadzenia rozmów telefonicznych w istotnych dla ucznia sprawach. </w:t>
      </w:r>
    </w:p>
    <w:p w14:paraId="5F71F748" w14:textId="77777777" w:rsidR="006E7D72" w:rsidRPr="00D618C8" w:rsidRDefault="006E7D72" w:rsidP="006E7D72">
      <w:pPr>
        <w:numPr>
          <w:ilvl w:val="1"/>
          <w:numId w:val="1"/>
        </w:numPr>
        <w:tabs>
          <w:tab w:val="clear" w:pos="180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Szkoła nie ponosi odpowiedzialności za zagubione lub zniszczone na terenie szkoły telefony komórkowe, cenną biżuterię i inne wartościowe przedmioty przynoszone przez uczniów.</w:t>
      </w:r>
    </w:p>
    <w:p w14:paraId="32287673" w14:textId="77777777" w:rsidR="006E7D72" w:rsidRPr="00D618C8" w:rsidRDefault="006E7D72" w:rsidP="006E7D72">
      <w:pPr>
        <w:jc w:val="both"/>
        <w:rPr>
          <w:rFonts w:ascii="Arial" w:hAnsi="Arial" w:cs="Arial"/>
        </w:rPr>
      </w:pPr>
    </w:p>
    <w:p w14:paraId="5554E5D4" w14:textId="77777777" w:rsidR="006E7D72" w:rsidRPr="00D618C8" w:rsidRDefault="006E7D72" w:rsidP="006E7D72">
      <w:pPr>
        <w:jc w:val="both"/>
        <w:rPr>
          <w:rFonts w:ascii="Arial" w:hAnsi="Arial" w:cs="Arial"/>
        </w:rPr>
      </w:pPr>
    </w:p>
    <w:p w14:paraId="3501DDDE" w14:textId="77777777" w:rsidR="006E7D72" w:rsidRPr="00D618C8" w:rsidRDefault="006E7D72" w:rsidP="006E7D72">
      <w:pPr>
        <w:jc w:val="center"/>
        <w:rPr>
          <w:rFonts w:ascii="Arial" w:hAnsi="Arial" w:cs="Arial"/>
        </w:rPr>
      </w:pPr>
      <w:r w:rsidRPr="00D618C8">
        <w:rPr>
          <w:rFonts w:ascii="Arial" w:hAnsi="Arial" w:cs="Arial"/>
        </w:rPr>
        <w:t>§ 79</w:t>
      </w:r>
    </w:p>
    <w:p w14:paraId="23A95E0C" w14:textId="77777777" w:rsidR="006E7D72" w:rsidRPr="00D618C8" w:rsidRDefault="006E7D72" w:rsidP="006E7D7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Ustala się następujące zasady dotyczące ubioru i wyglądu ucznia:</w:t>
      </w:r>
    </w:p>
    <w:p w14:paraId="3389C861" w14:textId="77777777" w:rsidR="006E7D72" w:rsidRPr="00D618C8" w:rsidRDefault="006E7D72" w:rsidP="006E7D7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strój galowy podczas świąt państwowych, szkolnych oraz w dniach określonych przez dyrektora szkoły:</w:t>
      </w:r>
    </w:p>
    <w:p w14:paraId="47D8F8CB" w14:textId="77777777" w:rsidR="006E7D72" w:rsidRPr="00D618C8" w:rsidRDefault="006E7D72" w:rsidP="006E7D72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dla dziewcząt – granatowa lub czarna spódnica jednolita i biała bluzka,</w:t>
      </w:r>
    </w:p>
    <w:p w14:paraId="69CD6F7E" w14:textId="77777777" w:rsidR="006E7D72" w:rsidRPr="00D618C8" w:rsidRDefault="006E7D72" w:rsidP="006E7D72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dla chłopców – garnitur lub ciemne spodnie, ciemna marynarka lub ciemny sweter, biała koszula z krawatem lub muchą, obuwie niesportowe;</w:t>
      </w:r>
    </w:p>
    <w:p w14:paraId="093B1642" w14:textId="77777777" w:rsidR="006E7D72" w:rsidRPr="00D618C8" w:rsidRDefault="006E7D72" w:rsidP="006E7D7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ubiór codzienny:</w:t>
      </w:r>
    </w:p>
    <w:p w14:paraId="3AD1A184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ubiór codzienny ucznia może podkreślać jego osobowość, a w doborze ubioru, rodzaju fryzury, biżuterii i makijażu należy zachować umiar, pamiętając, że szkoła jest miejscem pracy,</w:t>
      </w:r>
    </w:p>
    <w:p w14:paraId="172E1FFE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noszone koszule, bluzy, podkoszulki, spodnie, spódnice nie mogą zawierać nadruków związanych z subkulturami młodzieżowymi, występujące nadruki nie mogą mieć charakteru obraźliwego, prowokacyjnego lub wywołujące agresję, bez nakryć głowy noszonych na terenie szkoły (kaptury, czapki z daszkiem),</w:t>
      </w:r>
    </w:p>
    <w:p w14:paraId="5F8E2159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okrycia zakładane bezpośrednio na ciało nie mogą być przezroczyste, w zestawieniu ze spódnicą bądź spodniami mają zakrywać cały tułów, ubrania nie mogą odsłaniać brzucha, eksponować bielizny osobistej itp.,</w:t>
      </w:r>
    </w:p>
    <w:p w14:paraId="6AA23782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dziewczęta mogą nosić zarówno spódnice (długość nie może być krótsza niż do połowy uda) jak i spodnie, zabrania się noszenia szortów i bluzek na ramiączkach,</w:t>
      </w:r>
    </w:p>
    <w:p w14:paraId="6C3870CF" w14:textId="3EA6AECB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chłopców obowiązują długie</w:t>
      </w:r>
      <w:r w:rsidR="00FA09CD">
        <w:rPr>
          <w:rFonts w:ascii="Arial" w:hAnsi="Arial" w:cs="Arial"/>
        </w:rPr>
        <w:t xml:space="preserve"> spodnie o klasycznym kroju </w:t>
      </w:r>
      <w:r w:rsidRPr="00D618C8">
        <w:rPr>
          <w:rFonts w:ascii="Arial" w:hAnsi="Arial" w:cs="Arial"/>
        </w:rPr>
        <w:t>w stonowanych kolorach,</w:t>
      </w:r>
    </w:p>
    <w:p w14:paraId="4C4C9555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obuwie noszone w szkole powinno być lekkie i wykonane z tworzywa nierysującego podłóg, bez obcasów,</w:t>
      </w:r>
    </w:p>
    <w:p w14:paraId="3109B984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lastRenderedPageBreak/>
        <w:t xml:space="preserve">fryzura ucznia może mieć dowolną długość, ale zarówno jej kształt jak i kolor muszą mieć charakter naturalny (bez </w:t>
      </w:r>
      <w:r w:rsidRPr="00D618C8">
        <w:rPr>
          <w:rFonts w:ascii="Arial" w:hAnsi="Arial" w:cs="Arial"/>
          <w:strike/>
        </w:rPr>
        <w:t>jaskrawej koloryzacji</w:t>
      </w:r>
      <w:r w:rsidRPr="00D618C8">
        <w:rPr>
          <w:rFonts w:ascii="Arial" w:hAnsi="Arial" w:cs="Arial"/>
        </w:rPr>
        <w:t xml:space="preserve"> czy zmiany struktury włosa), fryzury nie mogą przeszkadzać podczas pracy (opadać na oczy),</w:t>
      </w:r>
    </w:p>
    <w:p w14:paraId="5D1EDC69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długie włosy powinny być ułożone, aby nie przeszkadzały w pracy na lekcji,</w:t>
      </w:r>
    </w:p>
    <w:p w14:paraId="03FA91B9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 xml:space="preserve">paznokcie nie mogą być nienaturalnie zdobione, </w:t>
      </w:r>
    </w:p>
    <w:p w14:paraId="3EB51710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zabrania się noszenia kolczyków w nosie, pępku, na brwiach robienia tatuaży,</w:t>
      </w:r>
    </w:p>
    <w:p w14:paraId="444284C6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biżuteria oraz wszelkie dekoracyjne, mające wpływ na wygląd ucznia, nie mogą mieć żądnych subkulturowych ani agresywnych akcentów, dopuszczalne jest noszenie w uszach dyskretnych, krótkich kolczyków, a na palcach i przegubach dłoni delikatnych ozdób,</w:t>
      </w:r>
    </w:p>
    <w:p w14:paraId="46EC701A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na zajęciach wychowania fizycznego nosić strój sportowy, uczniowie mają obowiązek podporządkować się decyzjom nauczyciela, np. zdjęcie kolczyków.</w:t>
      </w:r>
    </w:p>
    <w:p w14:paraId="77957CEB" w14:textId="77777777" w:rsidR="006E7D72" w:rsidRPr="00D618C8" w:rsidRDefault="006E7D72" w:rsidP="006E7D7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>do szkoły chodzimy bez makijażu</w:t>
      </w:r>
    </w:p>
    <w:p w14:paraId="3CE63DA8" w14:textId="77777777" w:rsidR="006E7D72" w:rsidRPr="00D618C8" w:rsidRDefault="006E7D72" w:rsidP="006E7D72">
      <w:pPr>
        <w:ind w:left="1068"/>
        <w:jc w:val="both"/>
        <w:rPr>
          <w:rFonts w:ascii="Arial" w:hAnsi="Arial" w:cs="Arial"/>
        </w:rPr>
      </w:pPr>
    </w:p>
    <w:p w14:paraId="67D81A4A" w14:textId="77777777" w:rsidR="006E7D72" w:rsidRPr="00D618C8" w:rsidRDefault="006E7D72" w:rsidP="006E7D7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618C8">
        <w:rPr>
          <w:rFonts w:ascii="Arial" w:hAnsi="Arial" w:cs="Arial"/>
        </w:rPr>
        <w:t xml:space="preserve">Okrycia zewnętrzne (kurtki, płaszcze itp.) muszą być pozostawione w wyznaczonych miejscach lub szafkach. </w:t>
      </w:r>
    </w:p>
    <w:p w14:paraId="6E64E261" w14:textId="50889B8E" w:rsidR="006E7D72" w:rsidRDefault="006E7D72">
      <w:pPr>
        <w:rPr>
          <w:b/>
          <w:bCs/>
          <w:sz w:val="24"/>
          <w:szCs w:val="24"/>
        </w:rPr>
      </w:pPr>
    </w:p>
    <w:p w14:paraId="23C48256" w14:textId="44C8D85C" w:rsidR="006E7D72" w:rsidRDefault="006E7D72" w:rsidP="00FA09CD">
      <w:pPr>
        <w:jc w:val="right"/>
        <w:rPr>
          <w:b/>
          <w:bCs/>
          <w:sz w:val="24"/>
          <w:szCs w:val="24"/>
        </w:rPr>
      </w:pPr>
    </w:p>
    <w:p w14:paraId="68212752" w14:textId="3E9C9A03" w:rsidR="006E7D72" w:rsidRDefault="006E7D72" w:rsidP="00FA09C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Dyrektor Szkoły</w:t>
      </w:r>
    </w:p>
    <w:p w14:paraId="18CD3A83" w14:textId="5A7CBBBA" w:rsidR="006E7D72" w:rsidRPr="006E7D72" w:rsidRDefault="006E7D72" w:rsidP="00FA09C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mgr Bernadeta Gruszka</w:t>
      </w:r>
    </w:p>
    <w:sectPr w:rsidR="006E7D72" w:rsidRPr="006E7D7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6424F" w14:textId="77777777" w:rsidR="007A4A34" w:rsidRDefault="007A4A34" w:rsidP="008C7D4E">
      <w:pPr>
        <w:spacing w:after="0" w:line="240" w:lineRule="auto"/>
      </w:pPr>
      <w:r>
        <w:separator/>
      </w:r>
    </w:p>
  </w:endnote>
  <w:endnote w:type="continuationSeparator" w:id="0">
    <w:p w14:paraId="42D1DD47" w14:textId="77777777" w:rsidR="007A4A34" w:rsidRDefault="007A4A34" w:rsidP="008C7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811791"/>
      <w:docPartObj>
        <w:docPartGallery w:val="Page Numbers (Bottom of Page)"/>
        <w:docPartUnique/>
      </w:docPartObj>
    </w:sdtPr>
    <w:sdtEndPr/>
    <w:sdtContent>
      <w:p w14:paraId="61F67FB1" w14:textId="7A4E3254" w:rsidR="008C7D4E" w:rsidRDefault="008C7D4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9CD">
          <w:rPr>
            <w:noProof/>
          </w:rPr>
          <w:t>1</w:t>
        </w:r>
        <w:r>
          <w:fldChar w:fldCharType="end"/>
        </w:r>
      </w:p>
    </w:sdtContent>
  </w:sdt>
  <w:p w14:paraId="7409C4C6" w14:textId="77777777" w:rsidR="008C7D4E" w:rsidRDefault="008C7D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948DC" w14:textId="77777777" w:rsidR="007A4A34" w:rsidRDefault="007A4A34" w:rsidP="008C7D4E">
      <w:pPr>
        <w:spacing w:after="0" w:line="240" w:lineRule="auto"/>
      </w:pPr>
      <w:r>
        <w:separator/>
      </w:r>
    </w:p>
  </w:footnote>
  <w:footnote w:type="continuationSeparator" w:id="0">
    <w:p w14:paraId="70502248" w14:textId="77777777" w:rsidR="007A4A34" w:rsidRDefault="007A4A34" w:rsidP="008C7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0DA8"/>
    <w:multiLevelType w:val="hybridMultilevel"/>
    <w:tmpl w:val="470E69F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8A7EB4"/>
    <w:multiLevelType w:val="hybridMultilevel"/>
    <w:tmpl w:val="A508C3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1843D3"/>
    <w:multiLevelType w:val="hybridMultilevel"/>
    <w:tmpl w:val="7012F6A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6EF2206"/>
    <w:multiLevelType w:val="hybridMultilevel"/>
    <w:tmpl w:val="B8842D18"/>
    <w:lvl w:ilvl="0" w:tplc="FCD871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9FCFC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C444D26"/>
    <w:multiLevelType w:val="hybridMultilevel"/>
    <w:tmpl w:val="1EF275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2E2"/>
    <w:rsid w:val="00180A24"/>
    <w:rsid w:val="004D62E2"/>
    <w:rsid w:val="00697085"/>
    <w:rsid w:val="006E7D72"/>
    <w:rsid w:val="007A4A34"/>
    <w:rsid w:val="008860DC"/>
    <w:rsid w:val="008C7D4E"/>
    <w:rsid w:val="00A1199B"/>
    <w:rsid w:val="00C50E6A"/>
    <w:rsid w:val="00CA4FD8"/>
    <w:rsid w:val="00FA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76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62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C7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D4E"/>
  </w:style>
  <w:style w:type="paragraph" w:styleId="Stopka">
    <w:name w:val="footer"/>
    <w:basedOn w:val="Normalny"/>
    <w:link w:val="StopkaZnak"/>
    <w:uiPriority w:val="99"/>
    <w:unhideWhenUsed/>
    <w:rsid w:val="008C7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D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62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C7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D4E"/>
  </w:style>
  <w:style w:type="paragraph" w:styleId="Stopka">
    <w:name w:val="footer"/>
    <w:basedOn w:val="Normalny"/>
    <w:link w:val="StopkaZnak"/>
    <w:uiPriority w:val="99"/>
    <w:unhideWhenUsed/>
    <w:rsid w:val="008C7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1476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 Gruszka</dc:creator>
  <cp:lastModifiedBy>projektszkola</cp:lastModifiedBy>
  <cp:revision>2</cp:revision>
  <cp:lastPrinted>2022-04-07T07:03:00Z</cp:lastPrinted>
  <dcterms:created xsi:type="dcterms:W3CDTF">2022-04-07T07:13:00Z</dcterms:created>
  <dcterms:modified xsi:type="dcterms:W3CDTF">2022-04-07T07:13:00Z</dcterms:modified>
</cp:coreProperties>
</file>